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75807" w14:textId="77499F09" w:rsidR="00CB087C" w:rsidRDefault="00CB087C" w:rsidP="00F027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178F4DD" w14:textId="2DF3D12D" w:rsidR="00C44E88" w:rsidRPr="00C44E88" w:rsidRDefault="00FE1051" w:rsidP="00FE1051">
      <w:pPr>
        <w:tabs>
          <w:tab w:val="center" w:pos="4677"/>
          <w:tab w:val="left" w:pos="74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44E88" w:rsidRPr="00C44E88"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14F0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F2DD5">
        <w:rPr>
          <w:rFonts w:ascii="Times New Roman" w:hAnsi="Times New Roman" w:cs="Times New Roman"/>
          <w:b/>
          <w:sz w:val="28"/>
          <w:szCs w:val="28"/>
        </w:rPr>
        <w:t>ПРОЕКТ</w:t>
      </w:r>
      <w:bookmarkStart w:id="0" w:name="_GoBack"/>
      <w:bookmarkEnd w:id="0"/>
      <w:r w:rsidR="00914F0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856807A" w14:textId="77777777" w:rsidR="00C44E88" w:rsidRPr="00C44E88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14:paraId="498B9905" w14:textId="58F22763" w:rsidR="00C44E88" w:rsidRPr="00C44E88" w:rsidRDefault="007123AB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ЧЕБОТАЕВСКОЕ</w:t>
      </w:r>
      <w:r w:rsidR="00C44E88" w:rsidRPr="00C44E8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  </w:t>
      </w:r>
    </w:p>
    <w:p w14:paraId="0B7A2BD9" w14:textId="77777777" w:rsidR="00C44E88" w:rsidRPr="00C44E88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 xml:space="preserve">СУРСКОГО РАЙОНА УЛЬЯНОВСКОЙ ОБЛАСТИ </w:t>
      </w:r>
    </w:p>
    <w:p w14:paraId="68F0E983" w14:textId="77777777" w:rsidR="00C44E88" w:rsidRPr="00C44E88" w:rsidRDefault="00C44E88" w:rsidP="00C44E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D3B43F1" w14:textId="77777777" w:rsidR="00C44E88" w:rsidRDefault="00C44E88" w:rsidP="00C44E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A7055" w14:textId="77777777" w:rsidR="00C44E88" w:rsidRPr="00C44E88" w:rsidRDefault="00C44E88" w:rsidP="00C44E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6A4496A" w14:textId="77777777" w:rsidR="00C44E88" w:rsidRPr="00C44E88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A14DDB" w14:textId="22CEC1A7" w:rsidR="00C44E88" w:rsidRPr="00C44E88" w:rsidRDefault="00C44E88" w:rsidP="00C44E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44E88">
        <w:rPr>
          <w:rFonts w:ascii="Times New Roman" w:hAnsi="Times New Roman" w:cs="Times New Roman"/>
          <w:sz w:val="24"/>
          <w:szCs w:val="24"/>
        </w:rPr>
        <w:t xml:space="preserve">  </w:t>
      </w:r>
      <w:r w:rsidR="00AF62FF">
        <w:rPr>
          <w:rFonts w:ascii="Times New Roman" w:hAnsi="Times New Roman" w:cs="Times New Roman"/>
          <w:sz w:val="24"/>
          <w:szCs w:val="24"/>
        </w:rPr>
        <w:t xml:space="preserve">         </w:t>
      </w:r>
      <w:r w:rsidR="0091283E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 xml:space="preserve"> </w:t>
      </w:r>
      <w:r w:rsidR="008F2DD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E1051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№</w:t>
      </w:r>
      <w:r w:rsidR="00AF62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34CF69" w14:textId="77777777" w:rsidR="00C44E88" w:rsidRPr="00C44E88" w:rsidRDefault="00C44E88" w:rsidP="00C44E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44E88">
        <w:rPr>
          <w:rFonts w:ascii="Times New Roman" w:hAnsi="Times New Roman" w:cs="Times New Roman"/>
          <w:sz w:val="24"/>
          <w:szCs w:val="24"/>
        </w:rPr>
        <w:t>Экз.№ _______</w:t>
      </w:r>
    </w:p>
    <w:p w14:paraId="3F05A492" w14:textId="77777777" w:rsidR="00C44E88" w:rsidRPr="00C44E88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873C13" w14:textId="77777777" w:rsidR="00C44E88" w:rsidRDefault="00C44E88" w:rsidP="00C44E8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D1876E0" w14:textId="29D9A2A5" w:rsidR="00C44E88" w:rsidRPr="00C44E88" w:rsidRDefault="00C44E88" w:rsidP="00C44E8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с.</w:t>
      </w:r>
      <w:r w:rsidR="007123AB">
        <w:rPr>
          <w:rFonts w:ascii="Times New Roman" w:hAnsi="Times New Roman" w:cs="Times New Roman"/>
          <w:sz w:val="24"/>
          <w:szCs w:val="24"/>
        </w:rPr>
        <w:t>Чеботаевка</w:t>
      </w:r>
      <w:r w:rsidRPr="00C44E8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953E46" w14:textId="77777777" w:rsidR="00C44E88" w:rsidRPr="00C44E88" w:rsidRDefault="00C44E88" w:rsidP="00C44E88">
      <w:pPr>
        <w:rPr>
          <w:rFonts w:ascii="Times New Roman" w:hAnsi="Times New Roman" w:cs="Times New Roman"/>
          <w:b/>
          <w:sz w:val="28"/>
          <w:szCs w:val="28"/>
        </w:rPr>
      </w:pPr>
    </w:p>
    <w:p w14:paraId="4E82E789" w14:textId="096935CA" w:rsidR="00C44E88" w:rsidRDefault="00C44E88" w:rsidP="00C44E88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ценностям, применяемой при осуществлении муниципального контроля </w:t>
      </w:r>
      <w:r w:rsidRPr="00C44E88">
        <w:rPr>
          <w:rFonts w:ascii="Times New Roman" w:hAnsi="Times New Roman" w:cs="Times New Roman"/>
          <w:b/>
          <w:sz w:val="28"/>
          <w:szCs w:val="28"/>
        </w:rPr>
        <w:t xml:space="preserve">в сфере благоустройства в муниципальном образовании </w:t>
      </w:r>
      <w:r w:rsidR="007123AB">
        <w:rPr>
          <w:rFonts w:ascii="Times New Roman" w:hAnsi="Times New Roman" w:cs="Times New Roman"/>
          <w:b/>
          <w:sz w:val="28"/>
          <w:szCs w:val="28"/>
        </w:rPr>
        <w:t>Чеботаевское</w:t>
      </w:r>
      <w:r w:rsidRPr="00C44E88">
        <w:rPr>
          <w:rFonts w:ascii="Times New Roman" w:hAnsi="Times New Roman" w:cs="Times New Roman"/>
          <w:b/>
          <w:sz w:val="28"/>
          <w:szCs w:val="28"/>
        </w:rPr>
        <w:t xml:space="preserve">  сельское поселение Сурского ра</w:t>
      </w:r>
      <w:r w:rsidR="00CB087C">
        <w:rPr>
          <w:rFonts w:ascii="Times New Roman" w:hAnsi="Times New Roman" w:cs="Times New Roman"/>
          <w:b/>
          <w:sz w:val="28"/>
          <w:szCs w:val="28"/>
        </w:rPr>
        <w:t>йона Ульяновской области на 202</w:t>
      </w:r>
      <w:r w:rsidR="008F2DD5">
        <w:rPr>
          <w:rFonts w:ascii="Times New Roman" w:hAnsi="Times New Roman" w:cs="Times New Roman"/>
          <w:b/>
          <w:sz w:val="28"/>
          <w:szCs w:val="28"/>
        </w:rPr>
        <w:t>6</w:t>
      </w:r>
      <w:r w:rsidRPr="00C44E8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31FBB9B4" w14:textId="77777777" w:rsidR="00AF62FF" w:rsidRPr="00C44E88" w:rsidRDefault="00AF62FF" w:rsidP="00C44E88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14:paraId="0EF94006" w14:textId="77777777" w:rsidR="00C44E88" w:rsidRPr="00C44E88" w:rsidRDefault="00C44E88" w:rsidP="00C44E8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44E88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частью 2 статьи 44 </w:t>
      </w:r>
      <w:r w:rsidRPr="00C44E88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C44E88">
        <w:rPr>
          <w:rFonts w:ascii="Times New Roman" w:eastAsia="Lucida Sans Unicode" w:hAnsi="Times New Roman" w:cs="Times New Roman"/>
          <w:sz w:val="28"/>
          <w:szCs w:val="28"/>
        </w:rPr>
        <w:t>от 31.07.2020 №248-ФЗ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</w:p>
    <w:p w14:paraId="0B19E413" w14:textId="77777777" w:rsidR="00C44E88" w:rsidRPr="00C44E88" w:rsidRDefault="00C44E88" w:rsidP="00C44E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44E88">
        <w:rPr>
          <w:rFonts w:ascii="Times New Roman" w:hAnsi="Times New Roman" w:cs="Times New Roman"/>
          <w:spacing w:val="-4"/>
          <w:sz w:val="28"/>
          <w:szCs w:val="28"/>
        </w:rPr>
        <w:t>п о с т а н о в л я ю:</w:t>
      </w:r>
    </w:p>
    <w:p w14:paraId="7B4F61B9" w14:textId="75A5FAF8" w:rsidR="00C44E88" w:rsidRPr="00C44E88" w:rsidRDefault="00C44E88" w:rsidP="00C44E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C44E8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Программу профилактики рисков причинения вреда (ущерба) охраняемым законом ценностям, применяемую при осуществлении муниципального контроля </w:t>
      </w:r>
      <w:r w:rsidRPr="00C44E88">
        <w:rPr>
          <w:rFonts w:ascii="Times New Roman" w:hAnsi="Times New Roman" w:cs="Times New Roman"/>
          <w:sz w:val="28"/>
          <w:szCs w:val="28"/>
        </w:rPr>
        <w:t xml:space="preserve">в сфере благоустройства в муниципальном образовании </w:t>
      </w:r>
      <w:r w:rsidR="007123AB">
        <w:rPr>
          <w:rFonts w:ascii="Times New Roman" w:hAnsi="Times New Roman" w:cs="Times New Roman"/>
          <w:sz w:val="28"/>
          <w:szCs w:val="28"/>
        </w:rPr>
        <w:t>Чеботаевское</w:t>
      </w:r>
      <w:r w:rsidRPr="00C44E88">
        <w:rPr>
          <w:rFonts w:ascii="Times New Roman" w:hAnsi="Times New Roman" w:cs="Times New Roman"/>
          <w:sz w:val="28"/>
          <w:szCs w:val="28"/>
        </w:rPr>
        <w:t xml:space="preserve"> сельское поселение Сурского района Ульяновской области на 202</w:t>
      </w:r>
      <w:r w:rsidR="008F2DD5">
        <w:rPr>
          <w:rFonts w:ascii="Times New Roman" w:hAnsi="Times New Roman" w:cs="Times New Roman"/>
          <w:sz w:val="28"/>
          <w:szCs w:val="28"/>
        </w:rPr>
        <w:t>6</w:t>
      </w:r>
      <w:r w:rsidRPr="00C44E88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14:paraId="2F64F895" w14:textId="77777777" w:rsidR="00C44E88" w:rsidRPr="00C44E88" w:rsidRDefault="00C44E88" w:rsidP="00C44E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на следующий день после дня его опубликования. </w:t>
      </w:r>
    </w:p>
    <w:p w14:paraId="4FA14811" w14:textId="2E805214" w:rsidR="00C44E88" w:rsidRDefault="00C44E88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D9971F" w14:textId="3587292C" w:rsidR="00AF62FF" w:rsidRDefault="00AF62FF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435D92" w14:textId="77777777" w:rsidR="00AF62FF" w:rsidRDefault="00AF62FF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568924" w14:textId="4FE47C4E" w:rsidR="00C44E88" w:rsidRPr="00C44E88" w:rsidRDefault="008F2DD5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 </w:t>
      </w:r>
      <w:r w:rsidR="00C44E88" w:rsidRPr="00C44E88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C44E88" w:rsidRPr="00C44E88">
        <w:rPr>
          <w:rFonts w:ascii="Times New Roman" w:hAnsi="Times New Roman" w:cs="Times New Roman"/>
          <w:sz w:val="28"/>
          <w:szCs w:val="28"/>
        </w:rPr>
        <w:t xml:space="preserve">   администрации</w:t>
      </w:r>
    </w:p>
    <w:p w14:paraId="07D82989" w14:textId="136C7DEE" w:rsidR="00C44E88" w:rsidRDefault="00C44E88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МО </w:t>
      </w:r>
      <w:r w:rsidR="007123AB">
        <w:rPr>
          <w:rFonts w:ascii="Times New Roman" w:hAnsi="Times New Roman" w:cs="Times New Roman"/>
          <w:sz w:val="28"/>
          <w:szCs w:val="28"/>
        </w:rPr>
        <w:t>Чеботаевское</w:t>
      </w:r>
      <w:r w:rsidRPr="00C44E8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14:paraId="63486AB6" w14:textId="38826AF1" w:rsidR="00C44E88" w:rsidRPr="00C44E88" w:rsidRDefault="00C44E88" w:rsidP="00AF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Сурского района Ульяновской области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44E8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F2DD5">
        <w:rPr>
          <w:rFonts w:ascii="Times New Roman" w:hAnsi="Times New Roman" w:cs="Times New Roman"/>
          <w:sz w:val="28"/>
          <w:szCs w:val="28"/>
        </w:rPr>
        <w:t>А</w:t>
      </w:r>
      <w:r w:rsidRPr="00C44E88">
        <w:rPr>
          <w:rFonts w:ascii="Times New Roman" w:hAnsi="Times New Roman" w:cs="Times New Roman"/>
          <w:sz w:val="28"/>
          <w:szCs w:val="28"/>
        </w:rPr>
        <w:t>.</w:t>
      </w:r>
      <w:r w:rsidR="008F2DD5">
        <w:rPr>
          <w:rFonts w:ascii="Times New Roman" w:hAnsi="Times New Roman" w:cs="Times New Roman"/>
          <w:sz w:val="28"/>
          <w:szCs w:val="28"/>
        </w:rPr>
        <w:t>В</w:t>
      </w:r>
      <w:r w:rsidRPr="00C44E88">
        <w:rPr>
          <w:rFonts w:ascii="Times New Roman" w:hAnsi="Times New Roman" w:cs="Times New Roman"/>
          <w:sz w:val="28"/>
          <w:szCs w:val="28"/>
        </w:rPr>
        <w:t>.</w:t>
      </w:r>
      <w:r w:rsidR="008F2DD5">
        <w:rPr>
          <w:rFonts w:ascii="Times New Roman" w:hAnsi="Times New Roman" w:cs="Times New Roman"/>
          <w:sz w:val="28"/>
          <w:szCs w:val="28"/>
        </w:rPr>
        <w:t>Антонов</w:t>
      </w:r>
    </w:p>
    <w:p w14:paraId="6C32BC1B" w14:textId="77777777" w:rsidR="00C44E88" w:rsidRDefault="00C44E88" w:rsidP="00C44E88">
      <w:pPr>
        <w:tabs>
          <w:tab w:val="right" w:pos="963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167388A" w14:textId="77777777" w:rsidR="00C44E88" w:rsidRPr="00C44E88" w:rsidRDefault="00C44E88" w:rsidP="00C44E88">
      <w:pPr>
        <w:tabs>
          <w:tab w:val="right" w:pos="963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44E8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C44E88">
        <w:rPr>
          <w:rFonts w:ascii="Times New Roman" w:hAnsi="Times New Roman" w:cs="Times New Roman"/>
          <w:sz w:val="24"/>
          <w:szCs w:val="24"/>
        </w:rPr>
        <w:tab/>
      </w:r>
    </w:p>
    <w:p w14:paraId="1FF0F328" w14:textId="77777777" w:rsidR="00C44E88" w:rsidRPr="00C44E88" w:rsidRDefault="00C44E88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14:paraId="79AD0418" w14:textId="77777777" w:rsidR="00C44E88" w:rsidRPr="00C44E88" w:rsidRDefault="00C44E88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14:paraId="7D830041" w14:textId="246FE961" w:rsidR="00C44E88" w:rsidRPr="00C44E88" w:rsidRDefault="00BD3BDB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Чеботаевское</w:t>
      </w:r>
      <w:r w:rsidR="00C44E88"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</w:p>
    <w:p w14:paraId="25ADC16A" w14:textId="77777777" w:rsidR="00C44E88" w:rsidRPr="00C44E88" w:rsidRDefault="00C44E88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Сурского района Ульяновской области </w:t>
      </w:r>
    </w:p>
    <w:p w14:paraId="15E1C678" w14:textId="223C1B56" w:rsidR="00C44E88" w:rsidRPr="00C44E88" w:rsidRDefault="00A93E97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C44E88">
        <w:rPr>
          <w:rFonts w:ascii="Times New Roman" w:hAnsi="Times New Roman" w:cs="Times New Roman"/>
          <w:sz w:val="24"/>
          <w:szCs w:val="24"/>
        </w:rPr>
        <w:t>О</w:t>
      </w:r>
      <w:r w:rsidR="00C44E88" w:rsidRPr="00C44E88">
        <w:rPr>
          <w:rFonts w:ascii="Times New Roman" w:hAnsi="Times New Roman" w:cs="Times New Roman"/>
          <w:sz w:val="24"/>
          <w:szCs w:val="24"/>
        </w:rPr>
        <w:t>т</w:t>
      </w:r>
      <w:r w:rsidR="008F2DD5">
        <w:rPr>
          <w:rFonts w:ascii="Times New Roman" w:hAnsi="Times New Roman" w:cs="Times New Roman"/>
          <w:sz w:val="24"/>
          <w:szCs w:val="24"/>
        </w:rPr>
        <w:t xml:space="preserve"> </w:t>
      </w:r>
      <w:r w:rsidR="00FE1051">
        <w:rPr>
          <w:rFonts w:ascii="Times New Roman" w:hAnsi="Times New Roman" w:cs="Times New Roman"/>
          <w:sz w:val="24"/>
          <w:szCs w:val="24"/>
        </w:rPr>
        <w:t xml:space="preserve">  </w:t>
      </w:r>
      <w:r w:rsidR="00C44E88" w:rsidRPr="00C44E88">
        <w:rPr>
          <w:rFonts w:ascii="Times New Roman" w:hAnsi="Times New Roman" w:cs="Times New Roman"/>
          <w:sz w:val="24"/>
          <w:szCs w:val="24"/>
        </w:rPr>
        <w:t>№</w:t>
      </w:r>
    </w:p>
    <w:p w14:paraId="11879D99" w14:textId="77777777" w:rsidR="00C44E88" w:rsidRDefault="00C44E88" w:rsidP="00C44E88">
      <w:pPr>
        <w:jc w:val="center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14:paraId="1AB5AC4F" w14:textId="265F4671" w:rsidR="00C44E88" w:rsidRPr="00C44E88" w:rsidRDefault="00C44E88" w:rsidP="00C44E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 xml:space="preserve">Программа профилактики рисков причинения вреда (ущерба) охраняемым законом ценностям, применяемая при осуществлении муниципального контроля 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в сфере благоустройства в муниципальном образовании </w:t>
      </w:r>
      <w:r w:rsidR="00BD3BDB">
        <w:rPr>
          <w:rFonts w:ascii="Times New Roman" w:hAnsi="Times New Roman" w:cs="Times New Roman"/>
          <w:b/>
          <w:sz w:val="24"/>
          <w:szCs w:val="24"/>
        </w:rPr>
        <w:t>Чеботаевское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 сельское поселение Сурского района Ульяновской области на 202</w:t>
      </w:r>
      <w:r w:rsidR="008F2DD5">
        <w:rPr>
          <w:rFonts w:ascii="Times New Roman" w:hAnsi="Times New Roman" w:cs="Times New Roman"/>
          <w:b/>
          <w:sz w:val="24"/>
          <w:szCs w:val="24"/>
        </w:rPr>
        <w:t>6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46A00F3E" w14:textId="77777777" w:rsidR="00C44E88" w:rsidRPr="00C44E88" w:rsidRDefault="00C44E88" w:rsidP="00C44E88">
      <w:pPr>
        <w:suppressAutoHyphens/>
        <w:autoSpaceDN w:val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ПАСПОРТ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567"/>
        <w:gridCol w:w="27"/>
        <w:gridCol w:w="2208"/>
        <w:gridCol w:w="25"/>
        <w:gridCol w:w="6744"/>
        <w:gridCol w:w="35"/>
      </w:tblGrid>
      <w:tr w:rsidR="00C44E88" w:rsidRPr="00C44E88" w14:paraId="619B4015" w14:textId="77777777" w:rsidTr="00C44E88">
        <w:trPr>
          <w:gridAfter w:val="1"/>
          <w:wAfter w:w="35" w:type="dxa"/>
        </w:trPr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8E60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ABFB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96B03" w14:textId="798DAD28" w:rsidR="00C44E88" w:rsidRPr="00C44E88" w:rsidRDefault="00C44E88" w:rsidP="00CB087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Программа профилактики </w:t>
            </w:r>
            <w:r w:rsidRPr="00C44E88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рисков причинения вреда (ущерба) охраняемым законом ценностям, применяемая при осуществлении муниципального контроля 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в сфере благоустройства в муниципальном образовании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 Сурского района Ульяновской области на 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6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44E88" w:rsidRPr="00C44E88" w14:paraId="7A723C42" w14:textId="77777777" w:rsidTr="00C44E88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65859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0554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14DCB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4E88" w:rsidRPr="00C44E88" w14:paraId="5D54169C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B62D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9C1D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Правовые основания разработки программ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4CE1E" w14:textId="77777777" w:rsidR="00C44E88" w:rsidRPr="00C44E88" w:rsidRDefault="00C44E8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Федеральный закон от </w:t>
            </w:r>
            <w:r w:rsidRPr="00C44E88">
              <w:rPr>
                <w:rFonts w:ascii="Times New Roman" w:eastAsia="Lucida Sans Unicode" w:hAnsi="Times New Roman"/>
                <w:sz w:val="24"/>
                <w:szCs w:val="24"/>
              </w:rPr>
              <w:t>31.07.2020 №248-ФЗ «О государственном контроле (надзоре) и муниципальном контроле в Российской Федерации»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(далее – закон №248-ФЗ).</w:t>
            </w:r>
          </w:p>
        </w:tc>
      </w:tr>
      <w:tr w:rsidR="00C44E88" w:rsidRPr="00C44E88" w14:paraId="35BA47F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443F9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977A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  <w:p w14:paraId="291FEC14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7D0D" w14:textId="481FE46C" w:rsidR="00C44E88" w:rsidRPr="00C44E88" w:rsidRDefault="00C44E8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Администрация муниципального образования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поселение.</w:t>
            </w:r>
          </w:p>
        </w:tc>
      </w:tr>
      <w:tr w:rsidR="00C44E88" w:rsidRPr="00C44E88" w14:paraId="50F91674" w14:textId="77777777" w:rsidTr="00C44E88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C72C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DAC0A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Цели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D94A" w14:textId="77777777" w:rsidR="00C44E88" w:rsidRPr="00C44E88" w:rsidRDefault="00C44E88">
            <w:pPr>
              <w:widowControl w:val="0"/>
              <w:tabs>
                <w:tab w:val="left" w:pos="33"/>
                <w:tab w:val="left" w:pos="175"/>
                <w:tab w:val="left" w:pos="317"/>
              </w:tabs>
              <w:autoSpaceDE w:val="0"/>
              <w:autoSpaceDN w:val="0"/>
              <w:adjustRightInd w:val="0"/>
              <w:ind w:left="-108" w:hanging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 xml:space="preserve">   - 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стимулирование добросовестного соблюдения обязательных требований всеми контролируемыми лицами;</w:t>
            </w:r>
          </w:p>
          <w:p w14:paraId="4175EE09" w14:textId="77777777" w:rsidR="00C44E88" w:rsidRPr="00C44E88" w:rsidRDefault="00C44E88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- устранение условий, причин, факторов, способных привести к нарушениям обязательных требований и (или) причинению вреда (ущерба) охраняемым законом ценностям, предупреждение нарушения контролируемыми лицами обязательных требований, требований, установленных муниципальными правовыми актами (далее – обязательные требования);</w:t>
            </w:r>
          </w:p>
          <w:p w14:paraId="64399660" w14:textId="77777777" w:rsidR="00C44E88" w:rsidRPr="00C44E88" w:rsidRDefault="00C44E88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- создание условий для доведения обязательных требований до контролируемых лиц, повышение информированности о способах их соблюдения;</w:t>
            </w:r>
          </w:p>
          <w:p w14:paraId="104AC92E" w14:textId="77777777" w:rsidR="00C44E88" w:rsidRPr="00C44E88" w:rsidRDefault="00C44E88">
            <w:pPr>
              <w:pStyle w:val="formattext"/>
              <w:tabs>
                <w:tab w:val="left" w:pos="317"/>
              </w:tabs>
              <w:spacing w:before="0" w:beforeAutospacing="0" w:after="0" w:afterAutospacing="0"/>
              <w:jc w:val="both"/>
            </w:pPr>
            <w:r w:rsidRPr="00C44E88">
              <w:rPr>
                <w:b/>
              </w:rPr>
              <w:t>-</w:t>
            </w:r>
            <w:r w:rsidRPr="00C44E88">
              <w:t>повышение прозрачности системы муниципального контроля.</w:t>
            </w:r>
          </w:p>
          <w:p w14:paraId="20149732" w14:textId="77777777" w:rsidR="00C44E88" w:rsidRPr="00C44E88" w:rsidRDefault="00C44E88">
            <w:pPr>
              <w:pStyle w:val="formattext"/>
              <w:tabs>
                <w:tab w:val="left" w:pos="317"/>
              </w:tabs>
              <w:spacing w:before="0" w:beforeAutospacing="0" w:after="0" w:afterAutospacing="0"/>
              <w:jc w:val="both"/>
            </w:pPr>
          </w:p>
        </w:tc>
      </w:tr>
      <w:tr w:rsidR="00C44E88" w:rsidRPr="00C44E88" w14:paraId="584A4FC9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504E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BD51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3A55E" w14:textId="77777777" w:rsidR="00C44E88" w:rsidRPr="00C44E88" w:rsidRDefault="00C44E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формирование единого понимания обязательных требований у всех участников контрольной деятельности;</w:t>
            </w:r>
          </w:p>
          <w:p w14:paraId="1A8BD1EE" w14:textId="77777777" w:rsidR="00C44E88" w:rsidRPr="00C44E88" w:rsidRDefault="00C44E88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 </w:t>
            </w:r>
          </w:p>
          <w:p w14:paraId="01015595" w14:textId="77777777" w:rsidR="00C44E88" w:rsidRPr="00C44E88" w:rsidRDefault="00C44E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14:paraId="2B3CD87F" w14:textId="77777777" w:rsidR="00C44E88" w:rsidRPr="00C44E88" w:rsidRDefault="00C44E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повышение квалификации кадрового состава контрольного органа.</w:t>
            </w:r>
          </w:p>
        </w:tc>
      </w:tr>
      <w:tr w:rsidR="00C44E88" w:rsidRPr="00C44E88" w14:paraId="4927D1D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BA95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BF24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6C030" w14:textId="5EC49886" w:rsidR="00C44E88" w:rsidRPr="00C44E88" w:rsidRDefault="00C44E88" w:rsidP="00CB08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6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44E88" w:rsidRPr="00C44E88" w14:paraId="10BB885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2916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F900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3DD4" w14:textId="77777777" w:rsidR="00C44E88" w:rsidRPr="00C44E88" w:rsidRDefault="00C44E88">
            <w:pPr>
              <w:pStyle w:val="Default"/>
              <w:ind w:firstLine="34"/>
              <w:jc w:val="both"/>
            </w:pPr>
            <w:r w:rsidRPr="00C44E88">
              <w:t>- снижение количества зафиксированных нарушений обязательных требований;</w:t>
            </w:r>
          </w:p>
          <w:p w14:paraId="5844DD22" w14:textId="77777777" w:rsidR="00C44E88" w:rsidRPr="00C44E88" w:rsidRDefault="00C44E88">
            <w:pPr>
              <w:pStyle w:val="Default"/>
              <w:ind w:firstLine="34"/>
              <w:jc w:val="both"/>
              <w:rPr>
                <w:color w:val="auto"/>
              </w:rPr>
            </w:pPr>
            <w:r w:rsidRPr="00C44E88">
              <w:rPr>
                <w:color w:val="auto"/>
              </w:rPr>
              <w:t>- увеличение доли законопослушных контролируемых лиц;</w:t>
            </w:r>
          </w:p>
          <w:p w14:paraId="64E44980" w14:textId="77777777" w:rsidR="00C44E88" w:rsidRPr="00C44E88" w:rsidRDefault="00C44E88">
            <w:pPr>
              <w:pStyle w:val="Default"/>
              <w:tabs>
                <w:tab w:val="left" w:pos="317"/>
              </w:tabs>
              <w:ind w:firstLine="34"/>
              <w:jc w:val="both"/>
              <w:rPr>
                <w:color w:val="auto"/>
              </w:rPr>
            </w:pPr>
            <w:r w:rsidRPr="00C44E88">
              <w:rPr>
                <w:color w:val="auto"/>
              </w:rPr>
              <w:t xml:space="preserve">- </w:t>
            </w:r>
            <w:r w:rsidRPr="00C44E88">
              <w:rPr>
                <w:color w:val="auto"/>
                <w:spacing w:val="-4"/>
              </w:rPr>
              <w:t>уменьшение административной нагрузки на контролируемые лица</w:t>
            </w:r>
            <w:r w:rsidRPr="00C44E88">
              <w:rPr>
                <w:color w:val="auto"/>
              </w:rPr>
              <w:t xml:space="preserve">; </w:t>
            </w:r>
          </w:p>
          <w:p w14:paraId="24E49FC6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- </w:t>
            </w: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14:paraId="71D23476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повышение прозрачности деятельности контрольного органа; </w:t>
            </w:r>
          </w:p>
          <w:p w14:paraId="2833824A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повышение уровня правовой грамотности контролируемых лиц; </w:t>
            </w:r>
          </w:p>
          <w:p w14:paraId="5B1A0841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мотивация контролируемых лиц к добросовестному</w:t>
            </w: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соблюдению обязательных требований.</w:t>
            </w:r>
          </w:p>
        </w:tc>
      </w:tr>
      <w:tr w:rsidR="00C44E88" w:rsidRPr="00C44E88" w14:paraId="56F3254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676D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B7BF2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Структура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A0FF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Подпрограммы отсутствуют.</w:t>
            </w:r>
          </w:p>
        </w:tc>
      </w:tr>
    </w:tbl>
    <w:p w14:paraId="48EB3D43" w14:textId="77777777" w:rsidR="00C44E88" w:rsidRPr="00C44E88" w:rsidRDefault="00C44E88" w:rsidP="00C44E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Раздел 1.</w:t>
      </w:r>
      <w:r w:rsidRPr="00C44E8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  <w:r w:rsidRPr="00C44E88">
        <w:rPr>
          <w:rFonts w:ascii="Times New Roman" w:hAnsi="Times New Roman" w:cs="Times New Roman"/>
          <w:b/>
          <w:sz w:val="24"/>
          <w:szCs w:val="24"/>
        </w:rPr>
        <w:t>.</w:t>
      </w:r>
    </w:p>
    <w:p w14:paraId="039A0CF5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  <w:t>1.1. В соответствии с ч. 1 статьи 44 закона 248-ФЗ возникла необходимость применения программы профилактики рисков причинения вреда (ущерба) охраняемым законом ценностям, которая направлена на ряд целей по соблюдению обязательных требований.</w:t>
      </w:r>
    </w:p>
    <w:p w14:paraId="47EFCFC5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  <w:t>1.2. Контролируемыми лицами являются граждане и организации, действия (бездействия) или результаты деятельности, которых, либо объекты контроля, находящиеся во владении и (или) в пользовании которых, подлежат муниципальному контролю в сфере благоустройства (далее - контролируемые лица).</w:t>
      </w:r>
    </w:p>
    <w:p w14:paraId="56029E51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  <w:t>1.3. При осуществлении муниципального контроля в сфере благоустройства ведётся учёт:</w:t>
      </w:r>
    </w:p>
    <w:p w14:paraId="3D807CE4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проведённых контрольных (надзорных) мероприятий;</w:t>
      </w:r>
    </w:p>
    <w:p w14:paraId="05440D26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принятых решений по результатам проведённых профилактических, контрольных мероприятий;</w:t>
      </w:r>
    </w:p>
    <w:p w14:paraId="1EB927E0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консультаций, проведённых за плановый период;</w:t>
      </w:r>
    </w:p>
    <w:p w14:paraId="403B7146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обращений, поступивших в адрес контрольного органа;</w:t>
      </w:r>
    </w:p>
    <w:p w14:paraId="43756D69" w14:textId="0A8ADAE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</w:t>
      </w:r>
      <w:r w:rsidRPr="00C44E88">
        <w:rPr>
          <w:rFonts w:ascii="Times New Roman" w:hAnsi="Times New Roman" w:cs="Times New Roman"/>
          <w:sz w:val="24"/>
          <w:szCs w:val="24"/>
        </w:rPr>
        <w:tab/>
        <w:t>жалоб,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поданных в досудебном порядке на действия (бездействие) уполномоченного должностного лица контрольного органа.</w:t>
      </w:r>
    </w:p>
    <w:p w14:paraId="0AF32CF7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1.4. Программа профилактики направлена на:</w:t>
      </w:r>
    </w:p>
    <w:p w14:paraId="2E10AEB6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510B51AF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- </w:t>
      </w:r>
      <w:r w:rsidRPr="00C44E88">
        <w:rPr>
          <w:rFonts w:ascii="Times New Roman" w:hAnsi="Times New Roman" w:cs="Times New Roman"/>
          <w:color w:val="000000"/>
          <w:sz w:val="24"/>
          <w:szCs w:val="24"/>
        </w:rPr>
        <w:t>повышение уровня правовой грамотности контролируемых лиц;</w:t>
      </w:r>
    </w:p>
    <w:p w14:paraId="3A49910C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C44E8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  <w:lang w:eastAsia="en-US"/>
        </w:rPr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</w:t>
      </w:r>
      <w:r w:rsidRPr="00C44E88">
        <w:rPr>
          <w:rFonts w:ascii="Times New Roman" w:hAnsi="Times New Roman" w:cs="Times New Roman"/>
          <w:sz w:val="24"/>
          <w:szCs w:val="24"/>
        </w:rPr>
        <w:t>;</w:t>
      </w:r>
    </w:p>
    <w:p w14:paraId="334E5778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стимулирование добросовестного соблюдения обязательных требований всеми контролируемыми лицами.</w:t>
      </w:r>
    </w:p>
    <w:p w14:paraId="5F7E75D3" w14:textId="6F1DF413" w:rsidR="00C44E88" w:rsidRPr="00C44E88" w:rsidRDefault="00C44E88" w:rsidP="00C44E88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C44E88">
        <w:lastRenderedPageBreak/>
        <w:tab/>
      </w:r>
      <w:r w:rsidRPr="00C44E88">
        <w:rPr>
          <w:rFonts w:eastAsiaTheme="minorHAnsi"/>
          <w:lang w:eastAsia="en-US"/>
        </w:rPr>
        <w:t xml:space="preserve">1.5. Муниципальный контроль осуществляет Администрация МО </w:t>
      </w:r>
      <w:r w:rsidR="00BD3BDB">
        <w:t>Чеботаевское</w:t>
      </w:r>
      <w:r w:rsidRPr="00C44E88">
        <w:t xml:space="preserve"> сельское поселение.</w:t>
      </w:r>
    </w:p>
    <w:p w14:paraId="117B1AB0" w14:textId="77777777" w:rsidR="00C44E88" w:rsidRPr="00C44E88" w:rsidRDefault="00C44E88" w:rsidP="00C44E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E8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1.6. В течение года в целях профилактики нарушений требований Правил благоустройства администрация в адрес подконтрольных субъектов предостережения о недопустимости нарушения требований Правил благоустройства не направляла. </w:t>
      </w:r>
    </w:p>
    <w:p w14:paraId="3ABB8F28" w14:textId="57BECBF0" w:rsidR="00C44E88" w:rsidRPr="00C44E88" w:rsidRDefault="00C44E88" w:rsidP="00C44E8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Статистические данные по осуществлению муниципального жилищного контроля на территории муниципального образования </w:t>
      </w:r>
      <w:r w:rsidR="00BD3BDB">
        <w:rPr>
          <w:rFonts w:ascii="Times New Roman" w:hAnsi="Times New Roman" w:cs="Times New Roman"/>
          <w:sz w:val="24"/>
          <w:szCs w:val="24"/>
        </w:rPr>
        <w:t>Чеботаевское</w:t>
      </w:r>
      <w:r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3"/>
        <w:gridCol w:w="1777"/>
        <w:gridCol w:w="1875"/>
      </w:tblGrid>
      <w:tr w:rsidR="00C44E88" w:rsidRPr="00C44E88" w14:paraId="36073E35" w14:textId="77777777" w:rsidTr="00C44E88">
        <w:trPr>
          <w:trHeight w:val="758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B45E" w14:textId="77777777" w:rsidR="00C44E88" w:rsidRPr="00C44E88" w:rsidRDefault="00C44E88" w:rsidP="00C44E88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показателей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54E4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6108" w14:textId="523FFCF9" w:rsidR="00C44E88" w:rsidRPr="00C44E88" w:rsidRDefault="00C44E88" w:rsidP="0051772D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 w:rsidR="008F2D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  <w:tr w:rsidR="00C44E88" w:rsidRPr="00C44E88" w14:paraId="218C7B29" w14:textId="77777777" w:rsidTr="00C44E88">
        <w:trPr>
          <w:trHeight w:val="384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A5857" w14:textId="77777777" w:rsidR="00C44E88" w:rsidRPr="00C44E88" w:rsidRDefault="00C44E88" w:rsidP="00C44E88">
            <w:pPr>
              <w:spacing w:after="0" w:line="3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проведенных проверок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BF2E6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2D9B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44E88" w:rsidRPr="00C44E88" w14:paraId="29B9A721" w14:textId="77777777" w:rsidTr="00C44E88">
        <w:trPr>
          <w:trHeight w:val="374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A472" w14:textId="77777777" w:rsidR="00C44E88" w:rsidRPr="00C44E88" w:rsidRDefault="00C44E88" w:rsidP="00C44E88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выявленных нарушений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A6702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770B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44E88" w:rsidRPr="00C44E88" w14:paraId="71A4AF5D" w14:textId="77777777" w:rsidTr="00C44E88">
        <w:trPr>
          <w:trHeight w:val="771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776D" w14:textId="77777777" w:rsidR="00C44E88" w:rsidRPr="00C44E88" w:rsidRDefault="00C44E88" w:rsidP="00C44E88">
            <w:pPr>
              <w:spacing w:after="0" w:line="3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субъектов, допустивших нарушение обязательных требований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B73A8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0AC73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14:paraId="55E86431" w14:textId="77777777" w:rsidR="00C44E88" w:rsidRPr="00C44E88" w:rsidRDefault="00C44E88" w:rsidP="00C44E88">
      <w:pPr>
        <w:spacing w:after="0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F588ABC" w14:textId="55EAE0A9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Информирование контролируемых лиц по осуществлению муниципального контроля в сфере благоустройства в муниципальном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образовании</w:t>
      </w:r>
      <w:r w:rsidR="00BD3BDB">
        <w:rPr>
          <w:rFonts w:ascii="Times New Roman" w:hAnsi="Times New Roman" w:cs="Times New Roman"/>
          <w:sz w:val="24"/>
          <w:szCs w:val="24"/>
        </w:rPr>
        <w:t xml:space="preserve"> Чеботаевское</w:t>
      </w:r>
      <w:r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поселение, в том числе размещение муниципальных нормативно-правовых актов и изменений в действующие акты, осуществляется посредством официального сайта Администрации муниципального образования </w:t>
      </w:r>
      <w:r w:rsidR="00BD3BDB">
        <w:rPr>
          <w:rFonts w:ascii="Times New Roman" w:hAnsi="Times New Roman" w:cs="Times New Roman"/>
          <w:sz w:val="24"/>
          <w:szCs w:val="24"/>
        </w:rPr>
        <w:t>Чеботаевское</w:t>
      </w:r>
      <w:r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поселение,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средств массовой информации.</w:t>
      </w:r>
    </w:p>
    <w:p w14:paraId="12CF2D75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0FAF35" w14:textId="77777777" w:rsidR="00C44E88" w:rsidRPr="00C44E88" w:rsidRDefault="00C44E88" w:rsidP="00C44E88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Раздел 2. Цели и задачи реализации программы профилактики.</w:t>
      </w:r>
    </w:p>
    <w:p w14:paraId="41C14597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979AAE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2.1. Цели программы профилактики:</w:t>
      </w:r>
    </w:p>
    <w:p w14:paraId="0915E379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стимулирование добросовестного соблюдения обязательных требований всеми контролируемыми лицами;</w:t>
      </w:r>
    </w:p>
    <w:p w14:paraId="27C45FC4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339AAEA2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устранение условий, причин,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502A3AD1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своевременное предупреждение возникновения рисков причинения вреда (ущерба) охраняемым законом ценностям.</w:t>
      </w:r>
    </w:p>
    <w:p w14:paraId="7F1F4614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2.2. Проведение профилактических мероприятий позволит решить следующие задачи:</w:t>
      </w:r>
    </w:p>
    <w:p w14:paraId="6DD06B84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укрепление системы профилактики нарушений обязательных требований;</w:t>
      </w:r>
    </w:p>
    <w:p w14:paraId="6FB9A9B3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</w:t>
      </w:r>
      <w:r w:rsidRPr="00C44E88">
        <w:rPr>
          <w:rFonts w:ascii="Times New Roman" w:hAnsi="Times New Roman" w:cs="Times New Roman"/>
          <w:sz w:val="24"/>
          <w:szCs w:val="24"/>
        </w:rPr>
        <w:tab/>
        <w:t>выявление причин, факторов, условий, способствующих нарушениям контролируемыми лицами обязательных требований;</w:t>
      </w:r>
    </w:p>
    <w:p w14:paraId="40B036E2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</w:t>
      </w:r>
      <w:r w:rsidRPr="00C44E88">
        <w:rPr>
          <w:rFonts w:ascii="Times New Roman" w:hAnsi="Times New Roman" w:cs="Times New Roman"/>
          <w:sz w:val="24"/>
          <w:szCs w:val="24"/>
        </w:rPr>
        <w:tab/>
        <w:t>повышение уровня правовой грамотности контролируемых лиц.</w:t>
      </w:r>
    </w:p>
    <w:p w14:paraId="43364382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8B00A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Раздел 3. Перечень профилактических мероприятий, сроки (периодичность) их проведения.</w:t>
      </w:r>
    </w:p>
    <w:p w14:paraId="151632FF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AF1F6E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3.1. Мероприятия Программы профилактики представляют собой комплекс мер, направленных на достижение целей и решение основных задач настоящей Программы.</w:t>
      </w:r>
    </w:p>
    <w:p w14:paraId="4C557AAE" w14:textId="5895837B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3.2. Перечень мероприятий Программы, сроки их реализации и ответственный исполнитель приведены в Плане профилактических мероприятий на 202</w:t>
      </w:r>
      <w:r w:rsidR="008F2DD5">
        <w:rPr>
          <w:rFonts w:ascii="Times New Roman" w:hAnsi="Times New Roman" w:cs="Times New Roman"/>
          <w:sz w:val="24"/>
          <w:szCs w:val="24"/>
        </w:rPr>
        <w:t>6</w:t>
      </w:r>
      <w:r w:rsidRPr="00C44E8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06503623" w14:textId="77777777" w:rsidR="00C44E88" w:rsidRPr="00C44E88" w:rsidRDefault="00C44E88" w:rsidP="00C44E88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3996C9" w14:textId="456BA10C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План проф</w:t>
      </w:r>
      <w:r w:rsidR="00CB087C">
        <w:rPr>
          <w:rFonts w:ascii="Times New Roman" w:hAnsi="Times New Roman" w:cs="Times New Roman"/>
          <w:b/>
          <w:sz w:val="24"/>
          <w:szCs w:val="24"/>
        </w:rPr>
        <w:t>илактических мероприятий на 202</w:t>
      </w:r>
      <w:r w:rsidR="008F2DD5">
        <w:rPr>
          <w:rFonts w:ascii="Times New Roman" w:hAnsi="Times New Roman" w:cs="Times New Roman"/>
          <w:b/>
          <w:sz w:val="24"/>
          <w:szCs w:val="24"/>
        </w:rPr>
        <w:t>6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14:paraId="125A6E18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52"/>
        <w:gridCol w:w="3868"/>
        <w:gridCol w:w="2328"/>
        <w:gridCol w:w="2523"/>
      </w:tblGrid>
      <w:tr w:rsidR="00C44E88" w:rsidRPr="00C44E88" w14:paraId="470B91A9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56BA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1E667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Формы и виды профилактических мероприятий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C62D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F6E22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Периодичность проведения профилактических мероприятий,</w:t>
            </w:r>
          </w:p>
          <w:p w14:paraId="5930FA9F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срок выполнения</w:t>
            </w:r>
          </w:p>
        </w:tc>
      </w:tr>
      <w:tr w:rsidR="00C44E88" w:rsidRPr="00C44E88" w14:paraId="11A72B0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C974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01E7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8A7A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315B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44E88" w:rsidRPr="00C44E88" w14:paraId="2B40997B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8382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F58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498E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917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44E88" w:rsidRPr="00C44E88" w14:paraId="26945C62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E038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AAB2" w14:textId="0458BE4B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Размещение на официальном сайте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 нормативных правовых актов, их отдельных частей, содержащих обязательные требования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4D26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8684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при принятии нормативных правовых актов </w:t>
            </w:r>
          </w:p>
        </w:tc>
      </w:tr>
      <w:tr w:rsidR="00C44E88" w:rsidRPr="00C44E88" w14:paraId="4958D03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DAB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A8FE3" w14:textId="3184130D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Поддержание в актуальном состоянии на официальном сайте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 сведений об изменениях, внесённых в нормативные правовые акты, регулирующие осуществление муниципального контроля, о сроках и порядке их вступления в силу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04A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766C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C44E88" w:rsidRPr="00C44E88" w14:paraId="2E72FF01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DD04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D923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Размещение на официальном сайте сведений о порядке досудебного обжалования решений контрольного органа, действий (бездействия) его должностных лиц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092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02BE" w14:textId="3183378C" w:rsidR="00C44E88" w:rsidRPr="00C44E88" w:rsidRDefault="00C44E88" w:rsidP="0051772D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не позднее 01.03.202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7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C44E88" w:rsidRPr="00C44E88" w14:paraId="64A3AFC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D83E3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499E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2E68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16EF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1772D" w:rsidRPr="00C44E88" w14:paraId="36EF6D6F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B6724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C7F7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 xml:space="preserve">Проведение консультаций для контролируемых лиц по разъяснению обязательных требований </w:t>
            </w:r>
          </w:p>
          <w:p w14:paraId="5E941A2F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(посредством телефонной связи, на личном приеме, в ходе проведения профилактического мероприятия, контрольного мероприятия)</w:t>
            </w:r>
          </w:p>
          <w:p w14:paraId="72BD538A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643AC67F" w14:textId="2D2BFF09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1) организация и осуществление</w:t>
            </w:r>
            <w:r w:rsidR="00BD3BDB" w:rsidRPr="00FE1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1051">
              <w:rPr>
                <w:rFonts w:ascii="Times New Roman" w:hAnsi="Times New Roman"/>
                <w:sz w:val="24"/>
                <w:szCs w:val="24"/>
              </w:rPr>
              <w:t>муниципального контроля в сфере благоустройства;</w:t>
            </w:r>
          </w:p>
          <w:p w14:paraId="3DDDEF99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2) порядок осуществления контрольных мероприятий;</w:t>
            </w:r>
          </w:p>
          <w:p w14:paraId="063D84EC" w14:textId="32DB9691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3) порядок обжалования действий (бездействия) должностных лиц, уполномоченных</w:t>
            </w:r>
            <w:r w:rsidR="00BD3BDB" w:rsidRPr="00FE1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1051">
              <w:rPr>
                <w:rFonts w:ascii="Times New Roman" w:hAnsi="Times New Roman"/>
                <w:sz w:val="24"/>
                <w:szCs w:val="24"/>
              </w:rPr>
              <w:t xml:space="preserve">осуществлять </w:t>
            </w:r>
            <w:r w:rsidRPr="00FE105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муниципальный контроль в сфере благоустройства;</w:t>
            </w:r>
          </w:p>
          <w:p w14:paraId="0120F807" w14:textId="0BE3C541" w:rsidR="0051772D" w:rsidRPr="002E3BBD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4) получение информации о нормативных актах (их отдельных положениях), содержащих обязательные требования, оценка</w:t>
            </w:r>
            <w:r w:rsidR="00BD3BDB" w:rsidRPr="00FE1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1051">
              <w:rPr>
                <w:rFonts w:ascii="Times New Roman" w:hAnsi="Times New Roman"/>
                <w:sz w:val="24"/>
                <w:szCs w:val="24"/>
              </w:rPr>
              <w:t>соблюдения которых осуществляется администрацией в рамках контрольных мероприятий.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D10C" w14:textId="77777777" w:rsidR="0051772D" w:rsidRPr="00FE1051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B584" w14:textId="77777777" w:rsidR="0051772D" w:rsidRPr="00FE1051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51772D" w:rsidRPr="00C44E88" w14:paraId="5F3A9BA7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050E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CB9BD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Размещение письменных разъяснений по однотипным обращениям, полученным в рамках консультирований контролируемых лиц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E3E5C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19D3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51772D" w:rsidRPr="00C44E88" w14:paraId="239CDFF9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3400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D824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DA562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854F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51772D" w:rsidRPr="00C44E88" w14:paraId="17CA0987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16BE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A5536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на официальном сайте органа местного самоуправления ежегодного доклада о муниципальном контроле в сфере благоустройства с учётом требований, установленных Законом № 248 - ФЗ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B875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  <w:p w14:paraId="2BE8310E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A3AE" w14:textId="4223B360" w:rsidR="0051772D" w:rsidRPr="00C44E88" w:rsidRDefault="0051772D" w:rsidP="0051772D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не позднее 01.03.202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7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</w:tc>
      </w:tr>
      <w:tr w:rsidR="0051772D" w:rsidRPr="00C44E88" w14:paraId="1FED46C9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462D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D06C9" w14:textId="77777777" w:rsidR="00B26A97" w:rsidRPr="00FE1051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Проведение профилактических визитов</w:t>
            </w:r>
          </w:p>
          <w:p w14:paraId="7C7A3012" w14:textId="77777777" w:rsidR="0051772D" w:rsidRPr="00C44E88" w:rsidRDefault="00B26A97" w:rsidP="00B26A97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(проводятся в форме профилактической беседы по месту осуществления деятельности контролируемого лица, либо путём использования видеоконференцсвязи)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27AF" w14:textId="77777777" w:rsidR="0051772D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65C3D" w14:textId="77777777" w:rsidR="0051772D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B26A97" w:rsidRPr="00C44E88" w14:paraId="73F93CEA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15074" w14:textId="77777777" w:rsidR="00B26A97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385E43" w14:textId="77777777" w:rsidR="00B26A97" w:rsidRPr="00C44E88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0E60" w14:textId="77777777" w:rsidR="00B26A97" w:rsidRPr="00FE1051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Объявление</w:t>
            </w:r>
          </w:p>
          <w:p w14:paraId="4B855124" w14:textId="77777777" w:rsidR="00B26A97" w:rsidRPr="00F71FCA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 xml:space="preserve"> предостережения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AADE" w14:textId="77777777" w:rsidR="00B26A97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E9DA" w14:textId="77777777" w:rsidR="00B26A97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сведений о готовящихся нарушениях обязательных требований 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</w:tr>
      <w:tr w:rsidR="00B26A97" w:rsidRPr="00C44E88" w14:paraId="5C4CB7E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CC5A" w14:textId="77777777" w:rsidR="00B26A97" w:rsidRPr="00C44E88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6F89" w14:textId="77777777" w:rsidR="00B26A97" w:rsidRPr="00F71FCA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C89E" w14:textId="77777777" w:rsidR="00B26A97" w:rsidRPr="00F71FCA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13F8" w14:textId="77777777" w:rsidR="00B26A97" w:rsidRPr="00EE066A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6381C92" w14:textId="572BD22D" w:rsidR="00B26A97" w:rsidRDefault="00B26A97" w:rsidP="00C44E88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2AE7CE" w14:textId="77777777" w:rsidR="00FE1051" w:rsidRDefault="00FE1051" w:rsidP="00C44E88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ACC5FC" w14:textId="77777777" w:rsidR="00C44E88" w:rsidRPr="00C44E88" w:rsidRDefault="00C44E88" w:rsidP="00C44E88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lastRenderedPageBreak/>
        <w:t>Раздел 4. Показатели результативности и эффективности программы профилактики.</w:t>
      </w:r>
    </w:p>
    <w:p w14:paraId="4C34302F" w14:textId="3C12FEF1" w:rsidR="00C44E88" w:rsidRPr="00C44E88" w:rsidRDefault="00C44E88" w:rsidP="00C44E88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Методика оценки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контролируемыми лицами вреда (ущерба) охраняемым законом ценностям при проведении профилактических мероприятий,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и представлена в приложении к настоящей Программе (приложение 1).</w:t>
      </w:r>
    </w:p>
    <w:p w14:paraId="09295A89" w14:textId="77777777" w:rsidR="00FF3260" w:rsidRDefault="00FF3260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82FCFC" w14:textId="77777777" w:rsidR="00FF3260" w:rsidRDefault="00FF3260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300066" w14:textId="77777777" w:rsidR="00CB087C" w:rsidRDefault="00CB087C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A8C3361" w14:textId="77777777" w:rsidR="00CB087C" w:rsidRDefault="00CB087C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C7C17C" w14:textId="77777777" w:rsidR="00CB087C" w:rsidRDefault="00CB087C" w:rsidP="00BD3BDB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568452" w14:textId="77777777" w:rsidR="00CB087C" w:rsidRDefault="00CB087C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1F0233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48A43226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профилактики рисков </w:t>
      </w:r>
    </w:p>
    <w:p w14:paraId="5E24AA8E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причинения вреда (ущерба) охраняемым законом </w:t>
      </w:r>
    </w:p>
    <w:p w14:paraId="3FAFDFC1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ценностям, применяемой при осуществлении </w:t>
      </w:r>
    </w:p>
    <w:p w14:paraId="5927C49B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муниципального контроля в </w:t>
      </w:r>
    </w:p>
    <w:p w14:paraId="65AE51D0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>сфере благоустройства</w:t>
      </w:r>
    </w:p>
    <w:p w14:paraId="6B857ACB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>в муниципальном образовании</w:t>
      </w:r>
    </w:p>
    <w:p w14:paraId="7AC49C9A" w14:textId="52FBDD38" w:rsidR="00C44E88" w:rsidRPr="00C44E88" w:rsidRDefault="00BD3BDB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Чеботаевское</w:t>
      </w:r>
      <w:r w:rsidR="00C44E88"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</w:p>
    <w:p w14:paraId="63B8BEA6" w14:textId="550116B4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Сурского района Ульяновской области на 202</w:t>
      </w:r>
      <w:r w:rsidR="008F2DD5">
        <w:rPr>
          <w:rFonts w:ascii="Times New Roman" w:hAnsi="Times New Roman" w:cs="Times New Roman"/>
          <w:sz w:val="24"/>
          <w:szCs w:val="24"/>
        </w:rPr>
        <w:t>6</w:t>
      </w:r>
      <w:r w:rsidRPr="00C44E88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4176C623" w14:textId="2700E14E" w:rsidR="00C44E88" w:rsidRDefault="00C44E88" w:rsidP="00C44E88">
      <w:pPr>
        <w:tabs>
          <w:tab w:val="left" w:pos="14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7D02ADA" w14:textId="3808CBE8" w:rsidR="00AF62FF" w:rsidRDefault="00AF62FF" w:rsidP="00C44E88">
      <w:pPr>
        <w:tabs>
          <w:tab w:val="left" w:pos="14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4834D89" w14:textId="77777777" w:rsidR="00AF62FF" w:rsidRPr="00C44E88" w:rsidRDefault="00AF62FF" w:rsidP="00C44E88">
      <w:pPr>
        <w:tabs>
          <w:tab w:val="left" w:pos="14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49C12C5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 xml:space="preserve">Методика </w:t>
      </w:r>
    </w:p>
    <w:p w14:paraId="7288D22D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>оценки эффективности и результативности</w:t>
      </w:r>
    </w:p>
    <w:p w14:paraId="05F3F48C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>профилактических мероприятий</w:t>
      </w:r>
    </w:p>
    <w:p w14:paraId="7AF95D6C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81EBC6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ab/>
      </w:r>
      <w:r w:rsidRPr="00C44E88">
        <w:rPr>
          <w:rFonts w:ascii="Times New Roman" w:hAnsi="Times New Roman" w:cs="Times New Roman"/>
          <w:sz w:val="28"/>
          <w:szCs w:val="28"/>
        </w:rPr>
        <w:tab/>
        <w:t>К показателям качества профилактической деятельности относятся:</w:t>
      </w:r>
    </w:p>
    <w:p w14:paraId="523EE85D" w14:textId="05B04980" w:rsidR="00C44E88" w:rsidRPr="00C44E88" w:rsidRDefault="00C44E88" w:rsidP="00C44E88">
      <w:pPr>
        <w:pStyle w:val="a4"/>
        <w:numPr>
          <w:ilvl w:val="0"/>
          <w:numId w:val="1"/>
        </w:numPr>
        <w:tabs>
          <w:tab w:val="left" w:pos="142"/>
          <w:tab w:val="left" w:pos="993"/>
        </w:tabs>
        <w:ind w:left="0" w:firstLine="567"/>
        <w:jc w:val="both"/>
        <w:rPr>
          <w:sz w:val="28"/>
          <w:szCs w:val="28"/>
        </w:rPr>
      </w:pPr>
      <w:r w:rsidRPr="00C44E88">
        <w:rPr>
          <w:sz w:val="28"/>
          <w:szCs w:val="28"/>
        </w:rPr>
        <w:t xml:space="preserve">Информирование юридических лиц, индивидуальных предпринимателей, граждан по вопросам соблюдения обязательных требований, в том числе посредством размещения на официальном сайте Администрации муниципального образования </w:t>
      </w:r>
      <w:r w:rsidR="00BD3BDB">
        <w:rPr>
          <w:sz w:val="28"/>
          <w:szCs w:val="28"/>
        </w:rPr>
        <w:t>Чеботаевское</w:t>
      </w:r>
      <w:r w:rsidRPr="00C44E88">
        <w:rPr>
          <w:sz w:val="28"/>
          <w:szCs w:val="28"/>
        </w:rPr>
        <w:t xml:space="preserve"> сельское поселение руководств (памяток), информационных статей.</w:t>
      </w:r>
    </w:p>
    <w:p w14:paraId="52652508" w14:textId="77777777" w:rsidR="00C44E88" w:rsidRPr="00C44E88" w:rsidRDefault="00C44E88" w:rsidP="00C44E88">
      <w:pPr>
        <w:pStyle w:val="a4"/>
        <w:numPr>
          <w:ilvl w:val="0"/>
          <w:numId w:val="1"/>
        </w:numPr>
        <w:tabs>
          <w:tab w:val="left" w:pos="142"/>
          <w:tab w:val="left" w:pos="993"/>
        </w:tabs>
        <w:ind w:left="0" w:firstLine="567"/>
        <w:jc w:val="both"/>
        <w:rPr>
          <w:sz w:val="28"/>
          <w:szCs w:val="28"/>
        </w:rPr>
      </w:pPr>
      <w:r w:rsidRPr="00C44E88">
        <w:rPr>
          <w:sz w:val="28"/>
          <w:szCs w:val="28"/>
        </w:rPr>
        <w:t>Отчётным периодом для определения значений показателей является календарный год.</w:t>
      </w:r>
    </w:p>
    <w:p w14:paraId="0D4A774E" w14:textId="77777777" w:rsidR="00C44E88" w:rsidRPr="00C44E88" w:rsidRDefault="00C44E88" w:rsidP="00C44E88">
      <w:pPr>
        <w:pStyle w:val="a4"/>
        <w:numPr>
          <w:ilvl w:val="0"/>
          <w:numId w:val="1"/>
        </w:numPr>
        <w:tabs>
          <w:tab w:val="left" w:pos="142"/>
          <w:tab w:val="left" w:pos="993"/>
        </w:tabs>
        <w:ind w:left="0" w:firstLine="567"/>
        <w:jc w:val="both"/>
        <w:rPr>
          <w:sz w:val="28"/>
          <w:szCs w:val="28"/>
        </w:rPr>
      </w:pPr>
      <w:r w:rsidRPr="00C44E88">
        <w:rPr>
          <w:sz w:val="28"/>
          <w:szCs w:val="28"/>
        </w:rPr>
        <w:t>Результаты оценки фактических (достигнутых) значений показателей включаются в ежегодный доклад об осуществлении муниципального контроля в сфере благоустройства.</w:t>
      </w:r>
    </w:p>
    <w:p w14:paraId="7CCFA52D" w14:textId="0F3E8EAA" w:rsidR="00733B8B" w:rsidRDefault="00733B8B">
      <w:pPr>
        <w:rPr>
          <w:rFonts w:ascii="Times New Roman" w:hAnsi="Times New Roman" w:cs="Times New Roman"/>
          <w:sz w:val="28"/>
          <w:szCs w:val="28"/>
        </w:rPr>
      </w:pPr>
    </w:p>
    <w:p w14:paraId="6DF3D18B" w14:textId="3DBAADC5" w:rsidR="005E37D4" w:rsidRPr="005E37D4" w:rsidRDefault="005E37D4" w:rsidP="005E37D4">
      <w:pPr>
        <w:rPr>
          <w:rFonts w:ascii="Times New Roman" w:hAnsi="Times New Roman" w:cs="Times New Roman"/>
          <w:sz w:val="28"/>
          <w:szCs w:val="28"/>
        </w:rPr>
      </w:pPr>
    </w:p>
    <w:p w14:paraId="6479D3A4" w14:textId="4B167CEF" w:rsidR="005E37D4" w:rsidRPr="005E37D4" w:rsidRDefault="005E37D4" w:rsidP="005E37D4">
      <w:pPr>
        <w:tabs>
          <w:tab w:val="left" w:pos="3450"/>
        </w:tabs>
        <w:rPr>
          <w:rFonts w:ascii="Times New Roman" w:hAnsi="Times New Roman" w:cs="Times New Roman"/>
          <w:sz w:val="28"/>
          <w:szCs w:val="28"/>
        </w:rPr>
      </w:pPr>
    </w:p>
    <w:sectPr w:rsidR="005E37D4" w:rsidRPr="005E37D4" w:rsidSect="00784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505F6"/>
    <w:multiLevelType w:val="hybridMultilevel"/>
    <w:tmpl w:val="5B648E9E"/>
    <w:lvl w:ilvl="0" w:tplc="1C0E878A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E88"/>
    <w:rsid w:val="002802E8"/>
    <w:rsid w:val="003961C6"/>
    <w:rsid w:val="00397F70"/>
    <w:rsid w:val="0051772D"/>
    <w:rsid w:val="005949B9"/>
    <w:rsid w:val="005E37D4"/>
    <w:rsid w:val="0065207B"/>
    <w:rsid w:val="006A5B1C"/>
    <w:rsid w:val="007123AB"/>
    <w:rsid w:val="00733B8B"/>
    <w:rsid w:val="007845C3"/>
    <w:rsid w:val="008F2DD5"/>
    <w:rsid w:val="0091283E"/>
    <w:rsid w:val="00914F04"/>
    <w:rsid w:val="009B42F9"/>
    <w:rsid w:val="00A93E97"/>
    <w:rsid w:val="00AF62FF"/>
    <w:rsid w:val="00B26A97"/>
    <w:rsid w:val="00BD3BDB"/>
    <w:rsid w:val="00C44E88"/>
    <w:rsid w:val="00CB087C"/>
    <w:rsid w:val="00CF4258"/>
    <w:rsid w:val="00DB2043"/>
    <w:rsid w:val="00E52592"/>
    <w:rsid w:val="00F027AC"/>
    <w:rsid w:val="00FA119F"/>
    <w:rsid w:val="00FE1051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8F6F8"/>
  <w15:docId w15:val="{461B8D08-0976-49A1-AE25-09DF4376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84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4E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C44E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C4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C44E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7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astradamovka</dc:creator>
  <cp:keywords/>
  <dc:description/>
  <cp:lastModifiedBy>User</cp:lastModifiedBy>
  <cp:revision>27</cp:revision>
  <cp:lastPrinted>2022-04-27T12:18:00Z</cp:lastPrinted>
  <dcterms:created xsi:type="dcterms:W3CDTF">2022-04-27T12:11:00Z</dcterms:created>
  <dcterms:modified xsi:type="dcterms:W3CDTF">2025-10-14T10:43:00Z</dcterms:modified>
</cp:coreProperties>
</file>